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26" w:rsidRDefault="00487626" w:rsidP="007A20EB">
      <w:pPr>
        <w:tabs>
          <w:tab w:val="left" w:pos="3403"/>
        </w:tabs>
        <w:spacing w:after="0" w:line="240" w:lineRule="auto"/>
        <w:contextualSpacing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eastAsiaTheme="minorEastAsia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-509270</wp:posOffset>
            </wp:positionV>
            <wp:extent cx="2116455" cy="475615"/>
            <wp:effectExtent l="0" t="0" r="0" b="635"/>
            <wp:wrapSquare wrapText="bothSides"/>
            <wp:docPr id="1" name="Obraz 1" descr="D:\Pierdoły ORG\logoZUSnoweRozwinie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erdoły ORG\logoZUSnoweRozwiniec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26">
        <w:rPr>
          <w:rFonts w:eastAsiaTheme="minorEastAsia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F689D05" wp14:editId="0B5C7D92">
            <wp:simplePos x="0" y="0"/>
            <wp:positionH relativeFrom="column">
              <wp:posOffset>4700905</wp:posOffset>
            </wp:positionH>
            <wp:positionV relativeFrom="paragraph">
              <wp:posOffset>-669290</wp:posOffset>
            </wp:positionV>
            <wp:extent cx="1809750" cy="722630"/>
            <wp:effectExtent l="0" t="0" r="0" b="1270"/>
            <wp:wrapSquare wrapText="bothSides"/>
            <wp:docPr id="7" name="Picture 2" descr="logo-e-Z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logo-e-Z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22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626" w:rsidRDefault="00487626" w:rsidP="007A20EB">
      <w:pPr>
        <w:tabs>
          <w:tab w:val="left" w:pos="3403"/>
        </w:tabs>
        <w:spacing w:after="0" w:line="240" w:lineRule="auto"/>
        <w:contextualSpacing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:rsidR="007A20EB" w:rsidRPr="00DB790A" w:rsidRDefault="00FD6441" w:rsidP="007A20EB">
      <w:pPr>
        <w:tabs>
          <w:tab w:val="left" w:pos="3403"/>
        </w:tabs>
        <w:spacing w:after="0" w:line="240" w:lineRule="auto"/>
        <w:contextualSpacing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Elektroniczne zwolnienia lekarskie (e-ZLA)</w:t>
      </w:r>
    </w:p>
    <w:p w:rsidR="007A20EB" w:rsidRDefault="007A20EB" w:rsidP="007A20EB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7A20EB" w:rsidRPr="00DB790A" w:rsidRDefault="007A20EB" w:rsidP="007A20EB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5D14AA" w:rsidRDefault="005D14AA" w:rsidP="007A20EB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5D14AA">
        <w:rPr>
          <w:rFonts w:eastAsiaTheme="minorEastAsia" w:cs="Times New Roman"/>
          <w:sz w:val="24"/>
          <w:szCs w:val="24"/>
          <w:lang w:eastAsia="pl-PL"/>
        </w:rPr>
        <w:t xml:space="preserve">Zwolnienia na papierowym formularzu </w:t>
      </w:r>
      <w:r w:rsidRPr="005D14AA">
        <w:rPr>
          <w:rFonts w:eastAsiaTheme="minorEastAsia" w:cs="Times New Roman"/>
          <w:b/>
          <w:sz w:val="24"/>
          <w:szCs w:val="24"/>
          <w:lang w:eastAsia="pl-PL"/>
        </w:rPr>
        <w:t>ZUS ZLA</w:t>
      </w:r>
      <w:r w:rsidRPr="005D14AA">
        <w:rPr>
          <w:rFonts w:eastAsiaTheme="minorEastAsia" w:cs="Times New Roman"/>
          <w:sz w:val="24"/>
          <w:szCs w:val="24"/>
          <w:lang w:eastAsia="pl-PL"/>
        </w:rPr>
        <w:t xml:space="preserve"> mogą być wystawiane jeszcze do końca </w:t>
      </w:r>
      <w:r w:rsidR="00447455">
        <w:rPr>
          <w:rFonts w:eastAsiaTheme="minorEastAsia" w:cs="Times New Roman"/>
          <w:sz w:val="24"/>
          <w:szCs w:val="24"/>
          <w:lang w:eastAsia="pl-PL"/>
        </w:rPr>
        <w:t>listopada</w:t>
      </w:r>
      <w:r w:rsidRPr="005D14AA">
        <w:rPr>
          <w:rFonts w:eastAsiaTheme="minorEastAsia" w:cs="Times New Roman"/>
          <w:sz w:val="24"/>
          <w:szCs w:val="24"/>
          <w:lang w:eastAsia="pl-PL"/>
        </w:rPr>
        <w:t xml:space="preserve"> 2018 roku.</w:t>
      </w:r>
    </w:p>
    <w:p w:rsidR="005D14AA" w:rsidRDefault="005D14AA" w:rsidP="007A20EB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FD6441" w:rsidRDefault="007A20EB" w:rsidP="007A20EB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713645">
        <w:rPr>
          <w:rFonts w:eastAsiaTheme="minorEastAsia" w:cs="Times New Roman"/>
          <w:sz w:val="24"/>
          <w:szCs w:val="24"/>
          <w:lang w:eastAsia="pl-PL"/>
        </w:rPr>
        <w:t xml:space="preserve">Od </w:t>
      </w:r>
      <w:r w:rsidRPr="005D14AA">
        <w:rPr>
          <w:rFonts w:eastAsiaTheme="minorEastAsia" w:cs="Times New Roman"/>
          <w:b/>
          <w:sz w:val="24"/>
          <w:szCs w:val="24"/>
          <w:lang w:eastAsia="pl-PL"/>
        </w:rPr>
        <w:t xml:space="preserve">1 </w:t>
      </w:r>
      <w:r w:rsidR="00447455">
        <w:rPr>
          <w:rFonts w:eastAsiaTheme="minorEastAsia" w:cs="Times New Roman"/>
          <w:b/>
          <w:sz w:val="24"/>
          <w:szCs w:val="24"/>
          <w:lang w:eastAsia="pl-PL"/>
        </w:rPr>
        <w:t>grudnia</w:t>
      </w:r>
      <w:r w:rsidRPr="005D14AA">
        <w:rPr>
          <w:rFonts w:eastAsiaTheme="minorEastAsia" w:cs="Times New Roman"/>
          <w:b/>
          <w:sz w:val="24"/>
          <w:szCs w:val="24"/>
          <w:lang w:eastAsia="pl-PL"/>
        </w:rPr>
        <w:t xml:space="preserve"> 2018 r.</w:t>
      </w:r>
      <w:r w:rsidRPr="00713645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FD6441">
        <w:rPr>
          <w:rFonts w:eastAsiaTheme="minorEastAsia" w:cs="Times New Roman"/>
          <w:sz w:val="24"/>
          <w:szCs w:val="24"/>
          <w:lang w:eastAsia="pl-PL"/>
        </w:rPr>
        <w:t xml:space="preserve">lekarze będą wystawiać </w:t>
      </w:r>
      <w:r w:rsidR="00FD6441" w:rsidRPr="005D14AA">
        <w:rPr>
          <w:rFonts w:eastAsiaTheme="minorEastAsia" w:cs="Times New Roman"/>
          <w:b/>
          <w:sz w:val="24"/>
          <w:szCs w:val="24"/>
          <w:lang w:eastAsia="pl-PL"/>
        </w:rPr>
        <w:t>wyłącznie</w:t>
      </w:r>
      <w:r w:rsidR="00FD6441">
        <w:rPr>
          <w:rFonts w:eastAsiaTheme="minorEastAsia" w:cs="Times New Roman"/>
          <w:sz w:val="24"/>
          <w:szCs w:val="24"/>
          <w:lang w:eastAsia="pl-PL"/>
        </w:rPr>
        <w:t xml:space="preserve"> elektroniczne zwolnienia lekarskie. </w:t>
      </w:r>
    </w:p>
    <w:p w:rsidR="00FD6441" w:rsidRDefault="00FD6441" w:rsidP="00FD6441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5D14AA" w:rsidRDefault="00FD6441" w:rsidP="005D14AA">
      <w:pPr>
        <w:pStyle w:val="Akapitzlist"/>
        <w:numPr>
          <w:ilvl w:val="0"/>
          <w:numId w:val="1"/>
        </w:numPr>
        <w:tabs>
          <w:tab w:val="left" w:pos="3403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5D14AA">
        <w:rPr>
          <w:rFonts w:eastAsiaTheme="minorEastAsia" w:cs="Times New Roman"/>
          <w:sz w:val="24"/>
          <w:szCs w:val="24"/>
          <w:lang w:eastAsia="pl-PL"/>
        </w:rPr>
        <w:t xml:space="preserve">Lekarz przekazuje zaświadczenie lekarskie e-ZLA elektronicznie do ZUS. </w:t>
      </w:r>
    </w:p>
    <w:p w:rsidR="005D14AA" w:rsidRDefault="00FD6441" w:rsidP="005D14AA">
      <w:pPr>
        <w:pStyle w:val="Akapitzlist"/>
        <w:numPr>
          <w:ilvl w:val="0"/>
          <w:numId w:val="1"/>
        </w:numPr>
        <w:tabs>
          <w:tab w:val="left" w:pos="3403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5D14AA">
        <w:rPr>
          <w:rFonts w:eastAsiaTheme="minorEastAsia" w:cs="Times New Roman"/>
          <w:sz w:val="24"/>
          <w:szCs w:val="24"/>
          <w:lang w:eastAsia="pl-PL"/>
        </w:rPr>
        <w:t>ZUS udostępnia e-ZLA płatnikowi składek (np. pracodawcy) na jego profilu na PUE ZUS</w:t>
      </w:r>
      <w:r w:rsidR="005D14AA" w:rsidRPr="005D14AA">
        <w:rPr>
          <w:rFonts w:eastAsiaTheme="minorEastAsia" w:cs="Times New Roman"/>
          <w:sz w:val="24"/>
          <w:szCs w:val="24"/>
          <w:lang w:eastAsia="pl-PL"/>
        </w:rPr>
        <w:t>,</w:t>
      </w:r>
      <w:r w:rsidRPr="005D14AA">
        <w:rPr>
          <w:rFonts w:eastAsiaTheme="minorEastAsia" w:cs="Times New Roman"/>
          <w:sz w:val="24"/>
          <w:szCs w:val="24"/>
          <w:lang w:eastAsia="pl-PL"/>
        </w:rPr>
        <w:t xml:space="preserve"> nie później niż w dniu następującym po dniu otrzymania e-ZLA. </w:t>
      </w:r>
    </w:p>
    <w:p w:rsidR="00FD6441" w:rsidRPr="005D14AA" w:rsidRDefault="00FD6441" w:rsidP="005D14AA">
      <w:pPr>
        <w:pStyle w:val="Akapitzlist"/>
        <w:numPr>
          <w:ilvl w:val="0"/>
          <w:numId w:val="1"/>
        </w:numPr>
        <w:tabs>
          <w:tab w:val="left" w:pos="3403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5D14AA">
        <w:rPr>
          <w:rFonts w:eastAsiaTheme="minorEastAsia" w:cs="Times New Roman"/>
          <w:sz w:val="24"/>
          <w:szCs w:val="24"/>
          <w:lang w:eastAsia="pl-PL"/>
        </w:rPr>
        <w:t>Informacja ta jest przekazywana także ubezpieczonemu (m.in. pra</w:t>
      </w:r>
      <w:r w:rsidR="005D14AA" w:rsidRPr="005D14AA">
        <w:rPr>
          <w:rFonts w:eastAsiaTheme="minorEastAsia" w:cs="Times New Roman"/>
          <w:sz w:val="24"/>
          <w:szCs w:val="24"/>
          <w:lang w:eastAsia="pl-PL"/>
        </w:rPr>
        <w:t xml:space="preserve">cownikowi) posiadającemu profil </w:t>
      </w:r>
      <w:r w:rsidRPr="005D14AA">
        <w:rPr>
          <w:rFonts w:eastAsiaTheme="minorEastAsia" w:cs="Times New Roman"/>
          <w:sz w:val="24"/>
          <w:szCs w:val="24"/>
          <w:lang w:eastAsia="pl-PL"/>
        </w:rPr>
        <w:t>ubezpieczonego/</w:t>
      </w:r>
      <w:r w:rsidR="005D14AA" w:rsidRPr="005D14AA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5D14AA">
        <w:rPr>
          <w:rFonts w:eastAsiaTheme="minorEastAsia" w:cs="Times New Roman"/>
          <w:sz w:val="24"/>
          <w:szCs w:val="24"/>
          <w:lang w:eastAsia="pl-PL"/>
        </w:rPr>
        <w:t>świadczeniobiorcy na PUE ZUS.</w:t>
      </w:r>
    </w:p>
    <w:p w:rsidR="00FD6441" w:rsidRDefault="00FD6441" w:rsidP="007A20EB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7A20EB" w:rsidRPr="00713645" w:rsidRDefault="007A20EB" w:rsidP="007A20EB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</w:rPr>
      </w:pPr>
      <w:r w:rsidRPr="00713645">
        <w:rPr>
          <w:rFonts w:eastAsiaTheme="minorEastAsia" w:cs="Times New Roman"/>
          <w:sz w:val="24"/>
          <w:szCs w:val="24"/>
          <w:lang w:eastAsia="pl-PL"/>
        </w:rPr>
        <w:t xml:space="preserve">Więcej informacji na </w:t>
      </w:r>
      <w:hyperlink r:id="rId7" w:history="1">
        <w:r w:rsidR="00FD6441" w:rsidRPr="00632B41">
          <w:rPr>
            <w:rStyle w:val="Hipercze"/>
            <w:rFonts w:eastAsiaTheme="minorEastAsia" w:cs="Times New Roman"/>
            <w:sz w:val="24"/>
            <w:szCs w:val="24"/>
            <w:lang w:eastAsia="pl-PL"/>
          </w:rPr>
          <w:t>www.zus.pl/ezla</w:t>
        </w:r>
      </w:hyperlink>
      <w:r w:rsidRPr="00713645">
        <w:rPr>
          <w:rFonts w:eastAsiaTheme="minorEastAsia" w:cs="Times New Roman"/>
          <w:sz w:val="24"/>
          <w:szCs w:val="24"/>
          <w:lang w:eastAsia="pl-PL"/>
        </w:rPr>
        <w:t xml:space="preserve"> oraz telefonicznie </w:t>
      </w:r>
      <w:r w:rsidRPr="00713645">
        <w:rPr>
          <w:rFonts w:eastAsiaTheme="minorEastAsia" w:cs="Times New Roman"/>
          <w:sz w:val="24"/>
          <w:szCs w:val="24"/>
        </w:rPr>
        <w:t>22 560 16 00.</w:t>
      </w:r>
    </w:p>
    <w:p w:rsidR="007A20EB" w:rsidRPr="00022F57" w:rsidRDefault="007A20EB" w:rsidP="007A20EB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</w:rPr>
      </w:pPr>
    </w:p>
    <w:p w:rsidR="00447455" w:rsidRDefault="007A20EB" w:rsidP="007A20EB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</w:rPr>
      </w:pPr>
      <w:r w:rsidRPr="00FD6441">
        <w:rPr>
          <w:rFonts w:eastAsiaTheme="minorEastAsia" w:cs="Times New Roman"/>
          <w:b/>
          <w:sz w:val="24"/>
          <w:szCs w:val="24"/>
        </w:rPr>
        <w:t>Zakład Ubezpieczeń Społecznych Oddział w Zabrzu</w:t>
      </w:r>
      <w:r w:rsidRPr="00022F57">
        <w:rPr>
          <w:rFonts w:eastAsiaTheme="minorEastAsia" w:cs="Times New Roman"/>
          <w:sz w:val="24"/>
          <w:szCs w:val="24"/>
        </w:rPr>
        <w:t xml:space="preserve"> serdecznie zaprasza na </w:t>
      </w:r>
      <w:r w:rsidR="00447455">
        <w:rPr>
          <w:rFonts w:eastAsiaTheme="minorEastAsia" w:cs="Times New Roman"/>
          <w:sz w:val="24"/>
          <w:szCs w:val="24"/>
        </w:rPr>
        <w:t xml:space="preserve">bezpłatne </w:t>
      </w:r>
      <w:r w:rsidRPr="00022F57">
        <w:rPr>
          <w:rFonts w:eastAsiaTheme="minorEastAsia" w:cs="Times New Roman"/>
          <w:sz w:val="24"/>
          <w:szCs w:val="24"/>
        </w:rPr>
        <w:t xml:space="preserve">szkolenia </w:t>
      </w:r>
      <w:r w:rsidR="005D14AA" w:rsidRPr="005D14AA">
        <w:rPr>
          <w:rFonts w:eastAsiaTheme="minorEastAsia" w:cs="Times New Roman"/>
          <w:sz w:val="24"/>
          <w:szCs w:val="24"/>
        </w:rPr>
        <w:t xml:space="preserve">– </w:t>
      </w:r>
      <w:r w:rsidRPr="00022F57">
        <w:rPr>
          <w:rFonts w:eastAsiaTheme="minorEastAsia" w:cs="Times New Roman"/>
          <w:sz w:val="24"/>
          <w:szCs w:val="24"/>
        </w:rPr>
        <w:t xml:space="preserve">na temat: </w:t>
      </w:r>
      <w:r w:rsidRPr="007A20EB">
        <w:rPr>
          <w:rFonts w:eastAsiaTheme="minorEastAsia" w:cs="Times New Roman"/>
          <w:b/>
          <w:sz w:val="24"/>
          <w:szCs w:val="24"/>
        </w:rPr>
        <w:t>„</w:t>
      </w:r>
      <w:r w:rsidR="005D14AA">
        <w:rPr>
          <w:rFonts w:eastAsiaTheme="minorEastAsia" w:cs="Times New Roman"/>
          <w:b/>
          <w:sz w:val="24"/>
          <w:szCs w:val="24"/>
        </w:rPr>
        <w:t>E</w:t>
      </w:r>
      <w:r w:rsidR="00FD6441">
        <w:rPr>
          <w:rFonts w:eastAsiaTheme="minorEastAsia" w:cs="Times New Roman"/>
          <w:b/>
          <w:sz w:val="24"/>
          <w:szCs w:val="24"/>
        </w:rPr>
        <w:t>lektroniczne zwolnienia lekarskie</w:t>
      </w:r>
      <w:r w:rsidRPr="007A20EB">
        <w:rPr>
          <w:rFonts w:eastAsiaTheme="minorEastAsia" w:cs="Times New Roman"/>
          <w:b/>
          <w:sz w:val="24"/>
          <w:szCs w:val="24"/>
        </w:rPr>
        <w:t>”</w:t>
      </w:r>
      <w:r w:rsidR="00447455">
        <w:rPr>
          <w:rFonts w:eastAsiaTheme="minorEastAsia" w:cs="Times New Roman"/>
          <w:b/>
          <w:sz w:val="24"/>
          <w:szCs w:val="24"/>
        </w:rPr>
        <w:t xml:space="preserve">. </w:t>
      </w:r>
    </w:p>
    <w:p w:rsidR="00447455" w:rsidRDefault="00447455" w:rsidP="007A20EB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</w:rPr>
      </w:pPr>
    </w:p>
    <w:p w:rsidR="007A20EB" w:rsidRPr="00022F57" w:rsidRDefault="00447455" w:rsidP="007A20EB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</w:rPr>
      </w:pPr>
      <w:r w:rsidRPr="00447455">
        <w:rPr>
          <w:rFonts w:eastAsiaTheme="minorEastAsia" w:cs="Times New Roman"/>
          <w:sz w:val="24"/>
          <w:szCs w:val="24"/>
        </w:rPr>
        <w:t>Więcej informacji:</w:t>
      </w:r>
      <w:r w:rsidRPr="00447455">
        <w:rPr>
          <w:rFonts w:eastAsiaTheme="minorEastAsia" w:cs="Times New Roman"/>
          <w:b/>
          <w:sz w:val="24"/>
          <w:szCs w:val="24"/>
        </w:rPr>
        <w:t xml:space="preserve"> </w:t>
      </w:r>
      <w:r w:rsidRPr="00447455">
        <w:rPr>
          <w:b/>
          <w:color w:val="000000"/>
          <w:sz w:val="24"/>
          <w:szCs w:val="24"/>
        </w:rPr>
        <w:t>277 89 77 lub 32 277 87 89</w:t>
      </w:r>
      <w:r>
        <w:rPr>
          <w:b/>
          <w:color w:val="000000"/>
          <w:sz w:val="24"/>
          <w:szCs w:val="24"/>
        </w:rPr>
        <w:t>.</w:t>
      </w:r>
    </w:p>
    <w:p w:rsidR="00BB695B" w:rsidRDefault="00BB695B"/>
    <w:p w:rsidR="00FD6441" w:rsidRDefault="00FD6441"/>
    <w:sectPr w:rsidR="00FD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0FDC"/>
    <w:multiLevelType w:val="hybridMultilevel"/>
    <w:tmpl w:val="26E22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EB"/>
    <w:rsid w:val="00414E3D"/>
    <w:rsid w:val="00447455"/>
    <w:rsid w:val="00487626"/>
    <w:rsid w:val="005D14AA"/>
    <w:rsid w:val="007A20EB"/>
    <w:rsid w:val="00A53E82"/>
    <w:rsid w:val="00BB695B"/>
    <w:rsid w:val="00E676CD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ADDD-413B-4DF9-BE4C-934DA9BD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0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14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s.pl/ez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Pierścińska, Sonia</dc:creator>
  <cp:lastModifiedBy>PUPBytom</cp:lastModifiedBy>
  <cp:revision>2</cp:revision>
  <dcterms:created xsi:type="dcterms:W3CDTF">2018-06-22T10:00:00Z</dcterms:created>
  <dcterms:modified xsi:type="dcterms:W3CDTF">2018-06-22T10:00:00Z</dcterms:modified>
</cp:coreProperties>
</file>